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30FC158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right="108" w:hanging="2"/>
        <w:jc w:val="both"/>
        <w:rPr>
          <w:rFonts w:ascii="Palatino Linotype" w:eastAsia="Arial" w:hAnsi="Palatino Linotype" w:cs="Arial"/>
          <w:b/>
          <w:bCs/>
          <w:color w:val="000000"/>
          <w:sz w:val="22"/>
          <w:szCs w:val="22"/>
        </w:rPr>
      </w:pPr>
      <w:r w:rsidRPr="006F394F">
        <w:rPr>
          <w:rFonts w:ascii="Palatino Linotype" w:eastAsia="Arial" w:hAnsi="Palatino Linotype" w:cs="Arial"/>
          <w:b/>
          <w:bCs/>
          <w:color w:val="000000"/>
          <w:sz w:val="22"/>
          <w:szCs w:val="22"/>
        </w:rPr>
        <w:t>Allegato 1</w:t>
      </w:r>
    </w:p>
    <w:p w14:paraId="4E7919D8" w14:textId="77777777" w:rsidR="006F394F" w:rsidRPr="006F394F" w:rsidRDefault="006F394F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right="108" w:hanging="2"/>
        <w:jc w:val="both"/>
        <w:rPr>
          <w:rFonts w:ascii="Palatino Linotype" w:eastAsia="Arial" w:hAnsi="Palatino Linotype" w:cs="Arial"/>
          <w:b/>
          <w:bCs/>
          <w:color w:val="000000"/>
          <w:sz w:val="16"/>
          <w:szCs w:val="16"/>
        </w:rPr>
      </w:pPr>
    </w:p>
    <w:p w14:paraId="0C58DB00" w14:textId="77777777" w:rsidR="006F394F" w:rsidRDefault="006F394F" w:rsidP="006F394F">
      <w:pPr>
        <w:autoSpaceDE w:val="0"/>
        <w:adjustRightInd w:val="0"/>
        <w:spacing w:line="240" w:lineRule="auto"/>
        <w:ind w:left="0" w:hanging="2"/>
        <w:jc w:val="center"/>
        <w:rPr>
          <w:rFonts w:ascii="Palatino Linotype" w:hAnsi="Palatino Linotype" w:cs="Arial-BoldMT"/>
          <w:b/>
          <w:bCs/>
          <w:color w:val="000000"/>
        </w:rPr>
      </w:pPr>
      <w:r>
        <w:rPr>
          <w:noProof/>
        </w:rPr>
        <w:drawing>
          <wp:inline distT="0" distB="0" distL="0" distR="0" wp14:anchorId="49896DBE" wp14:editId="409B1FC1">
            <wp:extent cx="933450" cy="635977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108" cy="68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45D9" w14:textId="77777777" w:rsidR="006F394F" w:rsidRDefault="006F394F" w:rsidP="006F394F">
      <w:pPr>
        <w:autoSpaceDE w:val="0"/>
        <w:adjustRightInd w:val="0"/>
        <w:spacing w:line="240" w:lineRule="auto"/>
        <w:ind w:left="0" w:hanging="2"/>
        <w:rPr>
          <w:rFonts w:ascii="Palatino Linotype" w:hAnsi="Palatino Linotype" w:cs="Arial-BoldMT"/>
          <w:b/>
          <w:bCs/>
          <w:color w:val="000000"/>
        </w:rPr>
      </w:pPr>
    </w:p>
    <w:p w14:paraId="02426E2D" w14:textId="77777777" w:rsidR="006F394F" w:rsidRPr="00854BA4" w:rsidRDefault="006F394F" w:rsidP="006F394F">
      <w:pPr>
        <w:autoSpaceDE w:val="0"/>
        <w:adjustRightInd w:val="0"/>
        <w:spacing w:line="240" w:lineRule="auto"/>
        <w:ind w:left="0" w:hanging="2"/>
        <w:rPr>
          <w:rFonts w:ascii="Palatino Linotype" w:hAnsi="Palatino Linotype" w:cs="Arial-BoldMT"/>
          <w:b/>
          <w:bCs/>
          <w:color w:val="000000"/>
        </w:rPr>
      </w:pPr>
      <w:r w:rsidRPr="00854BA4">
        <w:rPr>
          <w:rFonts w:ascii="Palatino Linotype" w:hAnsi="Palatino Linotype" w:cs="Arial-BoldMT"/>
          <w:b/>
          <w:bCs/>
          <w:color w:val="000000"/>
        </w:rPr>
        <w:t>AVVISO PUBBLICO PER LA FORMAZIONE DI UN ELENCO DI ENTI DEL TERZO SETTORE, QUALIFICATI A COLLABORARE CON L’AMBITO DISTRETTUALE SOCIALE N. 17 “MONTAGNA PESCARESE” PER LO SVILUPPO DI PROGETTI ED ATTIVITÀ DI INTERESSE GENERALE (PDS 2023-2025)</w:t>
      </w:r>
    </w:p>
    <w:p w14:paraId="00000003" w14:textId="77777777" w:rsidR="00DF059F" w:rsidRDefault="00DF059F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right="108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4" w14:textId="77777777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ISTANZA DI ISCRIZIONE ALL’ELENCO</w:t>
      </w:r>
    </w:p>
    <w:p w14:paraId="00000005" w14:textId="77777777" w:rsidR="00DF059F" w:rsidRDefault="00DF059F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5C292E1" w14:textId="18954912" w:rsidR="006F394F" w:rsidRDefault="00EF7E87" w:rsidP="006F394F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 _______________</w:t>
      </w:r>
      <w:r w:rsidR="006F394F"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 </w:t>
      </w:r>
      <w:r>
        <w:rPr>
          <w:rFonts w:ascii="Arial" w:eastAsia="Arial" w:hAnsi="Arial" w:cs="Arial"/>
          <w:color w:val="000000"/>
          <w:sz w:val="22"/>
          <w:szCs w:val="22"/>
        </w:rPr>
        <w:t>in qualità di legale</w:t>
      </w:r>
      <w:r w:rsidR="006F394F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06" w14:textId="42C7095C" w:rsidR="00DF059F" w:rsidRDefault="006F394F" w:rsidP="006F394F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rappresentante </w:t>
      </w:r>
      <w:r w:rsidR="00EF7E87">
        <w:rPr>
          <w:rFonts w:ascii="Arial" w:eastAsia="Arial" w:hAnsi="Arial" w:cs="Arial"/>
          <w:color w:val="000000"/>
          <w:sz w:val="22"/>
          <w:szCs w:val="22"/>
        </w:rPr>
        <w:t>dell’</w:t>
      </w:r>
      <w:r>
        <w:rPr>
          <w:rFonts w:ascii="Arial" w:eastAsia="Arial" w:hAnsi="Arial" w:cs="Arial"/>
          <w:color w:val="000000"/>
          <w:sz w:val="22"/>
          <w:szCs w:val="22"/>
        </w:rPr>
        <w:t>Organismo ________________________________________________</w:t>
      </w:r>
      <w:r w:rsidR="00EF7E87">
        <w:rPr>
          <w:rFonts w:ascii="Arial" w:eastAsia="Arial" w:hAnsi="Arial" w:cs="Arial"/>
          <w:color w:val="000000"/>
          <w:sz w:val="22"/>
          <w:szCs w:val="22"/>
        </w:rPr>
        <w:t xml:space="preserve"> ________</w:t>
      </w:r>
      <w:r>
        <w:rPr>
          <w:rFonts w:ascii="Arial" w:eastAsia="Arial" w:hAnsi="Arial" w:cs="Arial"/>
          <w:color w:val="000000"/>
          <w:sz w:val="22"/>
          <w:szCs w:val="22"/>
        </w:rPr>
        <w:t>_</w:t>
      </w:r>
      <w:r w:rsidR="00EF7E87">
        <w:rPr>
          <w:rFonts w:ascii="Arial" w:eastAsia="Arial" w:hAnsi="Arial" w:cs="Arial"/>
          <w:color w:val="000000"/>
          <w:sz w:val="22"/>
          <w:szCs w:val="22"/>
        </w:rPr>
        <w:t>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</w:t>
      </w:r>
    </w:p>
    <w:p w14:paraId="00000007" w14:textId="77777777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CHIEDE</w:t>
      </w:r>
    </w:p>
    <w:p w14:paraId="00000008" w14:textId="77777777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l'iscrizione all'Elenco di cui all’Avviso Pubblico in oggetto nel/i seguente/i ambito/i (barrare uno o più ambiti tra quelli indicati):</w:t>
      </w:r>
    </w:p>
    <w:p w14:paraId="00000009" w14:textId="1E1DBC67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before="109"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 w:rsidR="006F394F">
        <w:rPr>
          <w:rFonts w:ascii="Arial" w:eastAsia="Arial" w:hAnsi="Arial" w:cs="Arial"/>
          <w:color w:val="000000"/>
          <w:sz w:val="22"/>
          <w:szCs w:val="22"/>
        </w:rPr>
        <w:t>Servizi di interesse generale</w:t>
      </w:r>
    </w:p>
    <w:p w14:paraId="0000000A" w14:textId="67EC5070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before="109"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 w:rsidR="006F394F">
        <w:rPr>
          <w:rFonts w:ascii="Arial" w:eastAsia="Arial" w:hAnsi="Arial" w:cs="Arial"/>
          <w:color w:val="000000"/>
          <w:sz w:val="22"/>
          <w:szCs w:val="22"/>
        </w:rPr>
        <w:t>Disabilità e non autosufficienza</w:t>
      </w:r>
    </w:p>
    <w:p w14:paraId="0000000B" w14:textId="1210E3E0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before="109"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 w:rsidR="006F394F">
        <w:rPr>
          <w:rFonts w:ascii="Arial" w:eastAsia="Arial" w:hAnsi="Arial" w:cs="Arial"/>
          <w:color w:val="000000"/>
          <w:sz w:val="22"/>
          <w:szCs w:val="22"/>
        </w:rPr>
        <w:t>Contrasto alla povertà ed inclusione sociale</w:t>
      </w:r>
    </w:p>
    <w:p w14:paraId="0000000C" w14:textId="394E3C08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before="109"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 w:rsidR="006F394F">
        <w:rPr>
          <w:rFonts w:ascii="Arial" w:eastAsia="Arial" w:hAnsi="Arial" w:cs="Arial"/>
          <w:color w:val="000000"/>
          <w:sz w:val="22"/>
          <w:szCs w:val="22"/>
        </w:rPr>
        <w:t>Famiglia e minori</w:t>
      </w:r>
    </w:p>
    <w:p w14:paraId="0000000D" w14:textId="61ABF132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before="109"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 w:rsidR="006F394F">
        <w:rPr>
          <w:rFonts w:ascii="Arial" w:eastAsia="Arial" w:hAnsi="Arial" w:cs="Arial"/>
          <w:color w:val="000000"/>
          <w:sz w:val="22"/>
          <w:szCs w:val="22"/>
        </w:rPr>
        <w:t>Anziani ed Invecchiamento attivo</w:t>
      </w:r>
    </w:p>
    <w:p w14:paraId="0000000E" w14:textId="797D1307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before="109"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 w:rsidR="006F394F">
        <w:rPr>
          <w:rFonts w:ascii="Arial" w:eastAsia="Arial" w:hAnsi="Arial" w:cs="Arial"/>
          <w:color w:val="000000"/>
          <w:sz w:val="22"/>
          <w:szCs w:val="22"/>
        </w:rPr>
        <w:t>Politiche giovanili</w:t>
      </w:r>
    </w:p>
    <w:p w14:paraId="1770024B" w14:textId="00C6375B" w:rsidR="006F394F" w:rsidRDefault="006F394F" w:rsidP="006F394F">
      <w:pPr>
        <w:pBdr>
          <w:top w:val="nil"/>
          <w:left w:val="nil"/>
          <w:bottom w:val="nil"/>
          <w:right w:val="nil"/>
          <w:between w:val="nil"/>
        </w:pBdr>
        <w:spacing w:before="109"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□ Parità di genere e contrasto alla violenza di genere e sui minori</w:t>
      </w:r>
    </w:p>
    <w:p w14:paraId="55F25A9E" w14:textId="17BF1591" w:rsidR="006F394F" w:rsidRDefault="006F394F" w:rsidP="006F394F">
      <w:pPr>
        <w:pBdr>
          <w:top w:val="nil"/>
          <w:left w:val="nil"/>
          <w:bottom w:val="nil"/>
          <w:right w:val="nil"/>
          <w:between w:val="nil"/>
        </w:pBdr>
        <w:spacing w:before="109"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 w:rsidR="003C73BE">
        <w:rPr>
          <w:rFonts w:ascii="Arial" w:eastAsia="Arial" w:hAnsi="Arial" w:cs="Arial"/>
          <w:color w:val="000000"/>
          <w:sz w:val="22"/>
          <w:szCs w:val="22"/>
        </w:rPr>
        <w:t>Integrazione socio-sanitaria</w:t>
      </w:r>
    </w:p>
    <w:p w14:paraId="0000000F" w14:textId="77777777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tal fine, consapevole delle sanzioni penali, nel caso di dichiarazioni non veritiere, di formazione o uso di atti falsi, richiamate dall’art. 76 del D.P.R. n. 445 del 28.12.2000 e successive modifiche</w:t>
      </w:r>
    </w:p>
    <w:p w14:paraId="00000010" w14:textId="77777777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DICHIARA</w:t>
      </w:r>
    </w:p>
    <w:p w14:paraId="00000011" w14:textId="77777777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Ai sensi degli artt. 46 e 47 del D.P.R. n. 445 del 28.12.2000:</w:t>
      </w:r>
    </w:p>
    <w:p w14:paraId="00000012" w14:textId="2299067B" w:rsidR="00DF059F" w:rsidRDefault="00EF7E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nato a ________________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__________</w:t>
      </w:r>
      <w:r>
        <w:rPr>
          <w:rFonts w:ascii="Arial" w:eastAsia="Arial" w:hAnsi="Arial" w:cs="Arial"/>
          <w:color w:val="000000"/>
          <w:sz w:val="22"/>
          <w:szCs w:val="22"/>
        </w:rPr>
        <w:t>, (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</w:t>
      </w:r>
      <w:r w:rsidR="0091034B">
        <w:rPr>
          <w:rFonts w:ascii="Arial" w:eastAsia="Arial" w:hAnsi="Arial" w:cs="Arial"/>
          <w:color w:val="000000"/>
          <w:sz w:val="22"/>
          <w:szCs w:val="22"/>
        </w:rPr>
        <w:t>_</w:t>
      </w:r>
      <w:r>
        <w:rPr>
          <w:rFonts w:ascii="Arial" w:eastAsia="Arial" w:hAnsi="Arial" w:cs="Arial"/>
          <w:color w:val="000000"/>
          <w:sz w:val="22"/>
          <w:szCs w:val="22"/>
        </w:rPr>
        <w:t>__), il _______________________;</w:t>
      </w:r>
    </w:p>
    <w:p w14:paraId="7E66D081" w14:textId="03BDC772" w:rsidR="0091034B" w:rsidRDefault="00EF7E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residente a _________</w:t>
      </w:r>
      <w:r w:rsidR="0091034B">
        <w:rPr>
          <w:rFonts w:ascii="Arial" w:eastAsia="Arial" w:hAnsi="Arial" w:cs="Arial"/>
          <w:color w:val="000000"/>
          <w:sz w:val="22"/>
          <w:szCs w:val="22"/>
        </w:rPr>
        <w:t>_____</w:t>
      </w:r>
      <w:r>
        <w:rPr>
          <w:rFonts w:ascii="Arial" w:eastAsia="Arial" w:hAnsi="Arial" w:cs="Arial"/>
          <w:color w:val="000000"/>
          <w:sz w:val="22"/>
          <w:szCs w:val="22"/>
        </w:rPr>
        <w:t>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 (_</w:t>
      </w:r>
      <w:r w:rsidR="0091034B">
        <w:rPr>
          <w:rFonts w:ascii="Arial" w:eastAsia="Arial" w:hAnsi="Arial" w:cs="Arial"/>
          <w:color w:val="000000"/>
          <w:sz w:val="22"/>
          <w:szCs w:val="22"/>
        </w:rPr>
        <w:t>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_), </w:t>
      </w:r>
    </w:p>
    <w:p w14:paraId="00000013" w14:textId="6DC871E7" w:rsidR="00DF059F" w:rsidRDefault="00EF7E87" w:rsidP="0091034B">
      <w:p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 via ________</w:t>
      </w:r>
      <w:r w:rsidR="0091034B">
        <w:rPr>
          <w:rFonts w:ascii="Arial" w:eastAsia="Arial" w:hAnsi="Arial" w:cs="Arial"/>
          <w:color w:val="000000"/>
          <w:sz w:val="22"/>
          <w:szCs w:val="22"/>
        </w:rPr>
        <w:t>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</w:t>
      </w:r>
      <w:r>
        <w:rPr>
          <w:rFonts w:ascii="Arial" w:eastAsia="Arial" w:hAnsi="Arial" w:cs="Arial"/>
          <w:color w:val="000000"/>
          <w:sz w:val="22"/>
          <w:szCs w:val="22"/>
        </w:rPr>
        <w:t>__________, n. _</w:t>
      </w:r>
      <w:r w:rsidR="0091034B">
        <w:rPr>
          <w:rFonts w:ascii="Arial" w:eastAsia="Arial" w:hAnsi="Arial" w:cs="Arial"/>
          <w:color w:val="000000"/>
          <w:sz w:val="22"/>
          <w:szCs w:val="22"/>
        </w:rPr>
        <w:t>_</w:t>
      </w:r>
      <w:r>
        <w:rPr>
          <w:rFonts w:ascii="Arial" w:eastAsia="Arial" w:hAnsi="Arial" w:cs="Arial"/>
          <w:color w:val="000000"/>
          <w:sz w:val="22"/>
          <w:szCs w:val="22"/>
        </w:rPr>
        <w:t>_, Cap 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</w:t>
      </w:r>
      <w:r>
        <w:rPr>
          <w:rFonts w:ascii="Arial" w:eastAsia="Arial" w:hAnsi="Arial" w:cs="Arial"/>
          <w:color w:val="000000"/>
          <w:sz w:val="22"/>
          <w:szCs w:val="22"/>
        </w:rPr>
        <w:t>___, C.F. ____________________________</w:t>
      </w:r>
    </w:p>
    <w:p w14:paraId="1BB8EBCE" w14:textId="77777777" w:rsidR="003C73BE" w:rsidRDefault="00EF7E87" w:rsidP="003C73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Di rivestire la qualità di Legale □ Rappresentante □ procuratore speciale dell’Organismo denominato ________________________________________, avente la seguente natura giuridica _____________________________________, C.F. __________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________, </w:t>
      </w:r>
    </w:p>
    <w:p w14:paraId="00000014" w14:textId="7ED29B41" w:rsidR="00DF059F" w:rsidRPr="003C73BE" w:rsidRDefault="00EF7E87" w:rsidP="003C73BE">
      <w:p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 w:rsidRPr="003C73BE">
        <w:rPr>
          <w:rFonts w:ascii="Arial" w:eastAsia="Arial" w:hAnsi="Arial" w:cs="Arial"/>
          <w:color w:val="000000"/>
          <w:sz w:val="22"/>
          <w:szCs w:val="22"/>
        </w:rPr>
        <w:t>P. IVA, ____________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___________</w:t>
      </w:r>
      <w:r w:rsidRPr="003C73BE">
        <w:rPr>
          <w:rFonts w:ascii="Arial" w:eastAsia="Arial" w:hAnsi="Arial" w:cs="Arial"/>
          <w:color w:val="000000"/>
          <w:sz w:val="22"/>
          <w:szCs w:val="22"/>
        </w:rPr>
        <w:t>________</w:t>
      </w:r>
    </w:p>
    <w:p w14:paraId="00000015" w14:textId="0871C3AB" w:rsidR="00DF059F" w:rsidRDefault="00EF7E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il sopra indicato Organismo ______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_________________ha sede legale a _______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__________________ (_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</w:t>
      </w:r>
      <w:r>
        <w:rPr>
          <w:rFonts w:ascii="Arial" w:eastAsia="Arial" w:hAnsi="Arial" w:cs="Arial"/>
          <w:color w:val="000000"/>
          <w:sz w:val="22"/>
          <w:szCs w:val="22"/>
        </w:rPr>
        <w:t>_), in via ___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</w:t>
      </w:r>
      <w:r>
        <w:rPr>
          <w:rFonts w:ascii="Arial" w:eastAsia="Arial" w:hAnsi="Arial" w:cs="Arial"/>
          <w:color w:val="000000"/>
          <w:sz w:val="22"/>
          <w:szCs w:val="22"/>
        </w:rPr>
        <w:t>_______________, n. 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</w:t>
      </w:r>
      <w:r>
        <w:rPr>
          <w:rFonts w:ascii="Arial" w:eastAsia="Arial" w:hAnsi="Arial" w:cs="Arial"/>
          <w:color w:val="000000"/>
          <w:sz w:val="22"/>
          <w:szCs w:val="22"/>
        </w:rPr>
        <w:t>_, Cap 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</w:t>
      </w:r>
      <w:r>
        <w:rPr>
          <w:rFonts w:ascii="Arial" w:eastAsia="Arial" w:hAnsi="Arial" w:cs="Arial"/>
          <w:color w:val="000000"/>
          <w:sz w:val="22"/>
          <w:szCs w:val="22"/>
        </w:rPr>
        <w:t>___, Tel _____________________, PEC ___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______</w:t>
      </w:r>
      <w:r>
        <w:rPr>
          <w:rFonts w:ascii="Arial" w:eastAsia="Arial" w:hAnsi="Arial" w:cs="Arial"/>
          <w:color w:val="000000"/>
          <w:sz w:val="22"/>
          <w:szCs w:val="22"/>
        </w:rPr>
        <w:t>__________, e-mail ______________________</w:t>
      </w:r>
    </w:p>
    <w:p w14:paraId="00000016" w14:textId="77777777" w:rsidR="00DF059F" w:rsidRDefault="00EF7E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(Barrare la seguente voce se non interessa) Che gli altri amministratori del sopra indicato Organismo ____________________muniti del potere di rappresentanza legale sono i seguenti:</w:t>
      </w:r>
    </w:p>
    <w:p w14:paraId="51F5F19D" w14:textId="77777777" w:rsidR="003C73BE" w:rsidRDefault="00EF7E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Sig. ______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_____________, nato a 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 (_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_), </w:t>
      </w:r>
    </w:p>
    <w:p w14:paraId="00000017" w14:textId="5561E190" w:rsidR="00DF059F" w:rsidRDefault="00EF7E87" w:rsidP="003C73BE">
      <w:p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</w:t>
      </w:r>
      <w:r>
        <w:rPr>
          <w:rFonts w:ascii="Arial" w:eastAsia="Arial" w:hAnsi="Arial" w:cs="Arial"/>
          <w:color w:val="000000"/>
          <w:sz w:val="22"/>
          <w:szCs w:val="22"/>
        </w:rPr>
        <w:t>_____, C.F. 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______;</w:t>
      </w:r>
    </w:p>
    <w:p w14:paraId="0E17FA60" w14:textId="77777777" w:rsidR="003C73BE" w:rsidRDefault="00EF7E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Sig. ________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___________, nato a ______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_____</w:t>
      </w:r>
      <w:r>
        <w:rPr>
          <w:rFonts w:ascii="Arial" w:eastAsia="Arial" w:hAnsi="Arial" w:cs="Arial"/>
          <w:color w:val="000000"/>
          <w:sz w:val="22"/>
          <w:szCs w:val="22"/>
        </w:rPr>
        <w:t>___________ (_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_), </w:t>
      </w:r>
    </w:p>
    <w:p w14:paraId="00000018" w14:textId="4C90B972" w:rsidR="00DF059F" w:rsidRDefault="00EF7E87" w:rsidP="003C73BE">
      <w:p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</w:t>
      </w:r>
      <w:r>
        <w:rPr>
          <w:rFonts w:ascii="Arial" w:eastAsia="Arial" w:hAnsi="Arial" w:cs="Arial"/>
          <w:color w:val="000000"/>
          <w:sz w:val="22"/>
          <w:szCs w:val="22"/>
        </w:rPr>
        <w:t>_____, C.F. 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______;</w:t>
      </w:r>
    </w:p>
    <w:p w14:paraId="33AC608E" w14:textId="77777777" w:rsidR="003C73BE" w:rsidRDefault="00EF7E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Sig. _____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_____________, nato a ____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_____</w:t>
      </w:r>
      <w:r>
        <w:rPr>
          <w:rFonts w:ascii="Arial" w:eastAsia="Arial" w:hAnsi="Arial" w:cs="Arial"/>
          <w:color w:val="000000"/>
          <w:sz w:val="22"/>
          <w:szCs w:val="22"/>
        </w:rPr>
        <w:t>_____________ (_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</w:t>
      </w:r>
      <w:r>
        <w:rPr>
          <w:rFonts w:ascii="Arial" w:eastAsia="Arial" w:hAnsi="Arial" w:cs="Arial"/>
          <w:color w:val="000000"/>
          <w:sz w:val="22"/>
          <w:szCs w:val="22"/>
        </w:rPr>
        <w:t>_),</w:t>
      </w:r>
    </w:p>
    <w:p w14:paraId="00000019" w14:textId="1288D0E0" w:rsidR="00DF059F" w:rsidRDefault="00EF7E87" w:rsidP="003C73BE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il ____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</w:t>
      </w:r>
      <w:r>
        <w:rPr>
          <w:rFonts w:ascii="Arial" w:eastAsia="Arial" w:hAnsi="Arial" w:cs="Arial"/>
          <w:color w:val="000000"/>
          <w:sz w:val="22"/>
          <w:szCs w:val="22"/>
        </w:rPr>
        <w:t>___, C.F. _</w:t>
      </w:r>
      <w:r w:rsidR="003C73BE">
        <w:rPr>
          <w:rFonts w:ascii="Arial" w:eastAsia="Arial" w:hAnsi="Arial" w:cs="Arial"/>
          <w:color w:val="000000"/>
          <w:sz w:val="22"/>
          <w:szCs w:val="22"/>
        </w:rPr>
        <w:t>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______;</w:t>
      </w:r>
    </w:p>
    <w:p w14:paraId="0000001A" w14:textId="77777777" w:rsidR="00DF059F" w:rsidRDefault="00EF7E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conoscere pienamente l’Avviso di cui alla presente candidatura e di accettare le condizioni in essi previste;</w:t>
      </w:r>
    </w:p>
    <w:p w14:paraId="0000001B" w14:textId="309C8B6B" w:rsidR="00DF059F" w:rsidRDefault="00EF7E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regolarmente iscritto nel Registro Unico Nazionale del Terzo Settore, previsto dagli articoli 45 e ss. del CTS,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da almeno </w:t>
      </w:r>
      <w:r w:rsidR="003C73BE">
        <w:rPr>
          <w:rFonts w:ascii="Arial" w:eastAsia="Arial" w:hAnsi="Arial" w:cs="Arial"/>
          <w:b/>
          <w:color w:val="000000"/>
          <w:sz w:val="22"/>
          <w:szCs w:val="22"/>
        </w:rPr>
        <w:t>1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mes</w:t>
      </w:r>
      <w:r w:rsidR="003C73BE">
        <w:rPr>
          <w:rFonts w:ascii="Arial" w:eastAsia="Arial" w:hAnsi="Arial" w:cs="Arial"/>
          <w:b/>
          <w:color w:val="000000"/>
          <w:sz w:val="22"/>
          <w:szCs w:val="22"/>
        </w:rPr>
        <w:t>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oppure di essere iscritto ad uno dei registri attualmente previsti dalle normative di settore, quali ad esempio i registri Regionali del Volontariato/Registro Regionale delle associazioni di promozione sociale o altri organismi similari (art. 101, comma 2, CTS) e più precisamente (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specificare l'Albo cui si è iscritti e gli estremi dell'atto di iscrizione</w:t>
      </w:r>
      <w:r>
        <w:rPr>
          <w:rFonts w:ascii="Arial" w:eastAsia="Arial" w:hAnsi="Arial" w:cs="Arial"/>
          <w:color w:val="000000"/>
          <w:sz w:val="22"/>
          <w:szCs w:val="22"/>
        </w:rPr>
        <w:t>):</w:t>
      </w:r>
    </w:p>
    <w:p w14:paraId="0000001C" w14:textId="77777777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_____________________________________________________________________</w:t>
      </w:r>
    </w:p>
    <w:p w14:paraId="0000001D" w14:textId="77777777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_____________________________________________________________________</w:t>
      </w:r>
    </w:p>
    <w:p w14:paraId="0000001E" w14:textId="77777777" w:rsidR="00DF059F" w:rsidRDefault="00EF7E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ottemperante a tutte le prescrizioni di legge in materia di assicurazioni/polizza assicurativa per gli infortuni e di tutte le disposizioni di legge relativamente all’impiego di volontari secondo quanto specificato dall’art.18 del D. Lgs. 117/2017;</w:t>
      </w:r>
    </w:p>
    <w:p w14:paraId="0000001F" w14:textId="0A88DAF3" w:rsidR="00DF059F" w:rsidRDefault="00EF7E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la disponibilità di una sede operativa nel territorio del</w:t>
      </w:r>
      <w:r w:rsidR="003C73BE">
        <w:rPr>
          <w:rFonts w:ascii="Arial" w:eastAsia="Arial" w:hAnsi="Arial" w:cs="Arial"/>
          <w:color w:val="000000"/>
          <w:sz w:val="22"/>
          <w:szCs w:val="22"/>
        </w:rPr>
        <w:t>l’Ambito Distrettuale Sociale n. 17</w:t>
      </w:r>
      <w:r w:rsidR="0091034B">
        <w:rPr>
          <w:rFonts w:ascii="Arial" w:eastAsia="Arial" w:hAnsi="Arial" w:cs="Arial"/>
          <w:color w:val="000000"/>
          <w:sz w:val="22"/>
          <w:szCs w:val="22"/>
        </w:rPr>
        <w:t xml:space="preserve"> “Montagna Pescarese”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0" w14:textId="75D172C9" w:rsidR="00DF059F" w:rsidRDefault="00EF7E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trovarsi in ogni altra situazione soggettiva che possa determinare l’esclusione dalla selezione o incapacità a contrarre con la Pubblica Amministrazione, né di conflitto di interesse ed in particolare:</w:t>
      </w:r>
    </w:p>
    <w:p w14:paraId="00000021" w14:textId="77777777" w:rsidR="00DF059F" w:rsidRDefault="00EF7E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Di non essere incorso in alcuna delle situazioni di esclusione di cui all’art. 80 del D.lgs. n.50/2016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s.m.i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2" w14:textId="77777777" w:rsidR="00DF059F" w:rsidRDefault="00EF7E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non essere incorso in procedimenti pendenti per l'applicazione di una delle misure di prevenzione di cui all'art. 3, della legge n. 1423/1956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s.m.i.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 di una o più cause ostative previste dall'art. 10, della legge n. 575/1965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s.m.i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23" w14:textId="77777777" w:rsidR="00DF059F" w:rsidRDefault="00EF7E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non essere incorso in una delle cause di decadenza, divieto o sospensione di cui all’art. 67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6 settembre 2011, n. 159, e dei tentativi di infiltrazione mafiosa di cui all’art. 4, del d.lgs. 8 agosto 1994, n. 490;</w:t>
      </w:r>
    </w:p>
    <w:p w14:paraId="00000024" w14:textId="77777777" w:rsidR="00DF059F" w:rsidRDefault="00EF7E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incorso 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 w14:paraId="00000025" w14:textId="77777777" w:rsidR="00DF059F" w:rsidRDefault="00EF7E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incorso in violazioni del divieto di intestazione fiduciaria posto dall'art. 17, della legge del 19 marzo 1990, n. 55;</w:t>
      </w:r>
    </w:p>
    <w:p w14:paraId="00000026" w14:textId="77777777" w:rsidR="00DF059F" w:rsidRDefault="00EF7E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non essere incorso in gravi infrazioni debitamente accertate alle norme in materia di sicurezza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di ogni altro obbligo derivante dai rapporti di lavoro, risultanti dai dati in possesso dell'Osservatorio dei contratti pubblici relativi a lavori, servizi e forniture;</w:t>
      </w:r>
    </w:p>
    <w:p w14:paraId="00000027" w14:textId="77777777" w:rsidR="00DF059F" w:rsidRDefault="00EF7E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incorso in gravi negligenze o di azioni in malafede nell'esecuzione delle prestazioni affidate dall'Amministrazione; di errori gravi nell'esercizio della propria attività professionale, accertato con qualsiasi mezzo di prova da parte dell'Amministrazione;</w:t>
      </w:r>
    </w:p>
    <w:p w14:paraId="00000028" w14:textId="77777777" w:rsidR="00DF059F" w:rsidRDefault="00EF7E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incorso in violazioni, definitivamente accertate, rispetto agli obblighi relativi al pagamento delle imposte e tasse, secondo la legislazione italiana o quella dello Stato in cui è stabilito;</w:t>
      </w:r>
    </w:p>
    <w:p w14:paraId="00000029" w14:textId="77777777" w:rsidR="00DF059F" w:rsidRDefault="00EF7E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incorso 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 dei contratti pubblici relativi a lavori, servizi e forniture;</w:t>
      </w:r>
    </w:p>
    <w:p w14:paraId="0000002A" w14:textId="77777777" w:rsidR="00DF059F" w:rsidRDefault="00EF7E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incorso in gravi negligenze o malafede nell'esecuzione di prestazioni professionali derivanti da procedure di gara finanziate con fondi comunitari e/o nazionali;</w:t>
      </w:r>
    </w:p>
    <w:p w14:paraId="0000002B" w14:textId="77777777" w:rsidR="00DF059F" w:rsidRDefault="00EF7E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essere incorso in violazioni gravi, definitivamente accertate, alle norme in materia di contributi previdenziali ed assistenziali, secondo la legislazione italiana o dello Stato in cui è stabilito;</w:t>
      </w:r>
    </w:p>
    <w:p w14:paraId="0000002E" w14:textId="5A05FB7A" w:rsidR="00DF059F" w:rsidRPr="0091034B" w:rsidRDefault="00EF7E87" w:rsidP="0091034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19"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non essere incorso in sanzioni interdittive di cui all'art. 9, comma 2, lett. c), del d.lgs. n. 231/2001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s.m.i.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o di altra sanzione che comporti il divieto di contrarre con la Pubblica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Amministrazione compresi i provvedimenti interdittivi di cui all'art. 36-bis, comma 1,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4 luglio 2006, n. 223, convertito, con modificazioni, dalla legge 4 agosto 2006, n. 248.</w:t>
      </w:r>
    </w:p>
    <w:p w14:paraId="0000002F" w14:textId="77777777" w:rsidR="00DF059F" w:rsidRDefault="00DF0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30" w14:textId="328D6CF5" w:rsidR="00DF059F" w:rsidRDefault="00EF7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SI ALLEGA:</w:t>
      </w:r>
    </w:p>
    <w:p w14:paraId="7699D395" w14:textId="77777777" w:rsidR="0091034B" w:rsidRDefault="009103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000031" w14:textId="77777777" w:rsidR="00DF059F" w:rsidRDefault="00EF7E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Copia di un documento d’identità in corso di validità del sottoscrittore;</w:t>
      </w:r>
    </w:p>
    <w:p w14:paraId="00000032" w14:textId="77777777" w:rsidR="00DF059F" w:rsidRDefault="00EF7E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119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Copia dell’atto costitutivo e dello statuto;</w:t>
      </w:r>
    </w:p>
    <w:p w14:paraId="00000033" w14:textId="0E5BE48D" w:rsidR="00DF059F" w:rsidRDefault="00EF7E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119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dell’ente debitamente compilato</w:t>
      </w:r>
      <w:r w:rsidR="0091034B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>
        <w:rPr>
          <w:rFonts w:ascii="Arial" w:eastAsia="Arial" w:hAnsi="Arial" w:cs="Arial"/>
          <w:color w:val="000000"/>
          <w:sz w:val="22"/>
          <w:szCs w:val="22"/>
        </w:rPr>
        <w:t>indicando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massimo 8 progetti/servizi gestiti dall’ente nell’ultimo triennio (20</w:t>
      </w:r>
      <w:r w:rsidR="003C73BE">
        <w:rPr>
          <w:rFonts w:ascii="Arial" w:eastAsia="Arial" w:hAnsi="Arial" w:cs="Arial"/>
          <w:b/>
          <w:color w:val="000000"/>
          <w:sz w:val="22"/>
          <w:szCs w:val="22"/>
        </w:rPr>
        <w:t>20</w:t>
      </w:r>
      <w:r>
        <w:rPr>
          <w:rFonts w:ascii="Arial" w:eastAsia="Arial" w:hAnsi="Arial" w:cs="Arial"/>
          <w:b/>
          <w:color w:val="000000"/>
          <w:sz w:val="22"/>
          <w:szCs w:val="22"/>
        </w:rPr>
        <w:t>-</w:t>
      </w:r>
      <w:r w:rsidR="003C73BE">
        <w:rPr>
          <w:rFonts w:ascii="Arial" w:eastAsia="Arial" w:hAnsi="Arial" w:cs="Arial"/>
          <w:b/>
          <w:color w:val="000000"/>
          <w:sz w:val="22"/>
          <w:szCs w:val="22"/>
        </w:rPr>
        <w:t>21</w:t>
      </w:r>
      <w:r>
        <w:rPr>
          <w:rFonts w:ascii="Arial" w:eastAsia="Arial" w:hAnsi="Arial" w:cs="Arial"/>
          <w:b/>
          <w:color w:val="000000"/>
          <w:sz w:val="22"/>
          <w:szCs w:val="22"/>
        </w:rPr>
        <w:t>-2</w:t>
      </w:r>
      <w:r w:rsidR="003C73BE">
        <w:rPr>
          <w:rFonts w:ascii="Arial" w:eastAsia="Arial" w:hAnsi="Arial" w:cs="Arial"/>
          <w:b/>
          <w:color w:val="000000"/>
          <w:sz w:val="22"/>
          <w:szCs w:val="22"/>
        </w:rPr>
        <w:t>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)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per ciascun ambito</w:t>
      </w:r>
      <w:r w:rsidR="0091034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)</w:t>
      </w:r>
      <w:r w:rsidRPr="0091034B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00000034" w14:textId="77777777" w:rsidR="00DF059F" w:rsidRDefault="00DF0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5" w14:textId="77777777" w:rsidR="00DF059F" w:rsidRDefault="00DF0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2A99153" w14:textId="04554ED5" w:rsidR="003C73BE" w:rsidRDefault="00EF7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Luogo e data</w:t>
      </w:r>
      <w:r w:rsidR="003C73BE"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A9BFD9D" w14:textId="77777777" w:rsidR="003C73BE" w:rsidRDefault="003C7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0B2A04E3" w:rsidR="00DF059F" w:rsidRDefault="003C7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</w:t>
      </w:r>
      <w:r w:rsidR="0091034B"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bookmarkStart w:id="0" w:name="_GoBack"/>
      <w:bookmarkEnd w:id="0"/>
      <w:r w:rsidR="00EF7E87">
        <w:rPr>
          <w:rFonts w:ascii="Arial" w:eastAsia="Arial" w:hAnsi="Arial" w:cs="Arial"/>
          <w:color w:val="000000"/>
          <w:sz w:val="22"/>
          <w:szCs w:val="22"/>
        </w:rPr>
        <w:t>Firma del Legale Rappresentante</w:t>
      </w:r>
    </w:p>
    <w:p w14:paraId="00000037" w14:textId="77777777" w:rsidR="00DF059F" w:rsidRDefault="00DF0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8" w14:textId="77777777" w:rsidR="00DF059F" w:rsidRDefault="00DF0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9" w14:textId="77777777" w:rsidR="00DF059F" w:rsidRDefault="00DF0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A" w14:textId="77777777" w:rsidR="00DF059F" w:rsidRDefault="00DF0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3C" w14:textId="525823D9" w:rsidR="00DF059F" w:rsidRDefault="00DF05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DF059F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05CCE"/>
    <w:multiLevelType w:val="multilevel"/>
    <w:tmpl w:val="3E1AC53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50296F43"/>
    <w:multiLevelType w:val="multilevel"/>
    <w:tmpl w:val="4768D8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53CA2514"/>
    <w:multiLevelType w:val="multilevel"/>
    <w:tmpl w:val="73F2A586"/>
    <w:lvl w:ilvl="0"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613310F"/>
    <w:multiLevelType w:val="multilevel"/>
    <w:tmpl w:val="9D3C85CE"/>
    <w:lvl w:ilvl="0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6FFB330B"/>
    <w:multiLevelType w:val="multilevel"/>
    <w:tmpl w:val="D3A6083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59F"/>
    <w:rsid w:val="002A6178"/>
    <w:rsid w:val="003C73BE"/>
    <w:rsid w:val="0055650C"/>
    <w:rsid w:val="006F394F"/>
    <w:rsid w:val="0091034B"/>
    <w:rsid w:val="00D01DD9"/>
    <w:rsid w:val="00DF059F"/>
    <w:rsid w:val="00E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AFB6"/>
  <w15:docId w15:val="{DBAE5A0C-75A5-4360-A698-92F1DC7A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lang w:eastAsia="zh-CN" w:bidi="hi-IN"/>
    </w:rPr>
  </w:style>
  <w:style w:type="paragraph" w:styleId="Titolo1">
    <w:name w:val="heading 1"/>
    <w:basedOn w:val="Heading"/>
    <w:next w:val="Textbody"/>
    <w:uiPriority w:val="9"/>
    <w:qFormat/>
    <w:rPr>
      <w:b/>
      <w:bCs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orpodeltesto3">
    <w:name w:val="Body Text 3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NormaleWeb">
    <w:name w:val="Normal (Web)"/>
    <w:basedOn w:val="Standard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Quotations">
    <w:name w:val="Quotations"/>
    <w:basedOn w:val="Standard"/>
    <w:pPr>
      <w:spacing w:after="283"/>
      <w:ind w:left="567" w:right="567" w:firstLine="0"/>
    </w:pPr>
  </w:style>
  <w:style w:type="paragraph" w:styleId="Sottotitolo">
    <w:name w:val="Subtitle"/>
    <w:basedOn w:val="Normale"/>
    <w:next w:val="Normale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60" w:after="120" w:line="240" w:lineRule="auto"/>
      <w:ind w:left="0" w:firstLine="0"/>
      <w:jc w:val="center"/>
    </w:pPr>
    <w:rPr>
      <w:rFonts w:ascii="Liberation Sans" w:eastAsia="Liberation Sans" w:hAnsi="Liberation Sans" w:cs="Liberation Sans"/>
      <w:color w:val="000000"/>
      <w:sz w:val="36"/>
      <w:szCs w:val="36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eastAsia="Symbol" w:hAnsi="Symbol" w:cs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eastAsia="Courier New" w:hAnsi="Courier New" w:cs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eastAsia="Wingdings" w:hAnsi="Wingdings" w:cs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Arial" w:eastAsia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eastAsia="Symbol" w:hAnsi="Symbol" w:cs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eastAsia="Courier New" w:hAnsi="Courier New" w:cs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eastAsia="Wingdings" w:hAnsi="Wingdings" w:cs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numbering" w:customStyle="1" w:styleId="WW8Num1">
    <w:name w:val="WW8Num1"/>
    <w:basedOn w:val="Nessunelenco"/>
  </w:style>
  <w:style w:type="numbering" w:customStyle="1" w:styleId="WW8Num7">
    <w:name w:val="WW8Num7"/>
    <w:basedOn w:val="Nessunelenco"/>
  </w:style>
  <w:style w:type="numbering" w:customStyle="1" w:styleId="WW8Num5">
    <w:name w:val="WW8Num5"/>
    <w:basedOn w:val="Nessunelenco"/>
  </w:style>
  <w:style w:type="numbering" w:customStyle="1" w:styleId="WW8Num12">
    <w:name w:val="WW8Num12"/>
    <w:basedOn w:val="Nessunelenco"/>
  </w:style>
  <w:style w:type="numbering" w:customStyle="1" w:styleId="WW8Num3">
    <w:name w:val="WW8Num3"/>
    <w:basedOn w:val="Nessunelenc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1XCg6tfUcmLSL0w2ktUW/qQH8A==">AMUW2mXoyUPjRqOvrx0SPody9eC7AGa1lMtmRkXoxE3QezMm4EZTWa9pqYnJwA4wJLzgaFinROI4Ygt8fsPPcjQNkbNCRvNNNojqRcLvjkoR4ghObm3wFA4=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Donato1</dc:creator>
  <cp:lastModifiedBy>uetnte</cp:lastModifiedBy>
  <cp:revision>3</cp:revision>
  <dcterms:created xsi:type="dcterms:W3CDTF">2023-10-02T08:40:00Z</dcterms:created>
  <dcterms:modified xsi:type="dcterms:W3CDTF">2023-10-05T06:50:00Z</dcterms:modified>
</cp:coreProperties>
</file>